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0E64A8F1" w:rsidR="00A160B2" w:rsidRDefault="0F2FE67E" w:rsidP="71A0D5AC">
      <w:pPr>
        <w:spacing w:after="480"/>
      </w:pPr>
      <w:r>
        <w:rPr>
          <w:noProof/>
        </w:rPr>
        <w:drawing>
          <wp:inline distT="0" distB="0" distL="0" distR="0" wp14:anchorId="192D5657" wp14:editId="4FA53789">
            <wp:extent cx="2584174" cy="747542"/>
            <wp:effectExtent l="0" t="0" r="6985" b="0"/>
            <wp:docPr id="183194584" name="Picture 183194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140" cy="7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3"/>
        <w:gridCol w:w="4926"/>
      </w:tblGrid>
      <w:tr w:rsidR="00A160B2" w14:paraId="3E9231EB" w14:textId="77777777" w:rsidTr="71A0D5AC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4A91C7BE" w14:textId="58376390" w:rsidR="00A160B2" w:rsidRDefault="008722E0" w:rsidP="006C3150">
            <w:pPr>
              <w:pStyle w:val="Heading1"/>
            </w:pPr>
            <w:r>
              <w:t>Chief Officers’</w:t>
            </w:r>
            <w:r w:rsidR="00502F3E">
              <w:t xml:space="preserve"> </w:t>
            </w:r>
            <w:r>
              <w:t>Employment Panel</w:t>
            </w:r>
          </w:p>
          <w:p w14:paraId="55A88F66" w14:textId="64B24DEE" w:rsidR="00A160B2" w:rsidRPr="00A160B2" w:rsidRDefault="00A160B2" w:rsidP="006C3150">
            <w:pPr>
              <w:pStyle w:val="Heading1"/>
              <w:rPr>
                <w:color w:val="0000FF"/>
                <w:szCs w:val="24"/>
              </w:rPr>
            </w:pPr>
          </w:p>
        </w:tc>
      </w:tr>
      <w:tr w:rsidR="00A160B2" w14:paraId="5281F5A9" w14:textId="77777777" w:rsidTr="71A0D5AC">
        <w:tc>
          <w:tcPr>
            <w:tcW w:w="3456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495EBCE8" w14:textId="07F26F02" w:rsidR="00A160B2" w:rsidRPr="00D00B12" w:rsidRDefault="004822D1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6F7336" w:rsidRPr="00D00B1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January 2024</w:t>
            </w:r>
          </w:p>
        </w:tc>
      </w:tr>
      <w:tr w:rsidR="00A160B2" w14:paraId="79B879D4" w14:textId="77777777" w:rsidTr="71A0D5AC">
        <w:tc>
          <w:tcPr>
            <w:tcW w:w="3456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26BD0C9C" w14:textId="60A4859E" w:rsidR="00A160B2" w:rsidRDefault="00BA6C36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Approval of remuneration package </w:t>
            </w:r>
            <w:r w:rsidR="00B75FA9">
              <w:rPr>
                <w:rFonts w:cs="Arial"/>
              </w:rPr>
              <w:t xml:space="preserve">for </w:t>
            </w:r>
            <w:r w:rsidR="00B75FA9" w:rsidRPr="71A0D5AC">
              <w:rPr>
                <w:rFonts w:cs="Arial"/>
              </w:rPr>
              <w:t>Assistant</w:t>
            </w:r>
            <w:r w:rsidR="00014512">
              <w:rPr>
                <w:rFonts w:cs="Arial"/>
              </w:rPr>
              <w:t xml:space="preserve"> Director of Regeneration</w:t>
            </w:r>
          </w:p>
          <w:p w14:paraId="5914456E" w14:textId="61D4408B" w:rsidR="008722E0" w:rsidRDefault="008722E0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71A0D5AC">
        <w:tc>
          <w:tcPr>
            <w:tcW w:w="3456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3C5F91B" w14:textId="67CF35FD" w:rsidR="00A160B2" w:rsidRDefault="00D00B1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Dipti Patel – Corporate Director of Place 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71A0D5AC">
        <w:tc>
          <w:tcPr>
            <w:tcW w:w="3456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57D61F9A" w14:textId="06B174B2" w:rsidR="00A160B2" w:rsidRDefault="008722E0" w:rsidP="006C3150">
            <w:pPr>
              <w:pStyle w:val="Infotext"/>
              <w:rPr>
                <w:rFonts w:cs="Arial"/>
              </w:rPr>
            </w:pPr>
            <w:r w:rsidRPr="71A0D5AC">
              <w:rPr>
                <w:rFonts w:cs="Arial"/>
              </w:rPr>
              <w:t>Public</w:t>
            </w:r>
            <w:r w:rsidR="37A54AC2" w:rsidRPr="71A0D5AC">
              <w:rPr>
                <w:rFonts w:cs="Arial"/>
              </w:rPr>
              <w:t xml:space="preserve"> </w:t>
            </w:r>
          </w:p>
          <w:p w14:paraId="4C873B5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71A0D5AC">
        <w:tc>
          <w:tcPr>
            <w:tcW w:w="3456" w:type="dxa"/>
          </w:tcPr>
          <w:p w14:paraId="65A16444" w14:textId="0682AF9D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5054" w:type="dxa"/>
          </w:tcPr>
          <w:p w14:paraId="6CD568AC" w14:textId="78082191" w:rsidR="00A160B2" w:rsidRDefault="008722E0" w:rsidP="006C3150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A160B2" w14:paraId="7C35C184" w14:textId="77777777" w:rsidTr="71A0D5AC">
        <w:tc>
          <w:tcPr>
            <w:tcW w:w="3456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363C4EBB" w14:textId="30074A43" w:rsidR="008722E0" w:rsidRDefault="008722E0" w:rsidP="008722E0">
            <w:pPr>
              <w:pStyle w:val="Infotext"/>
              <w:rPr>
                <w:szCs w:val="28"/>
              </w:rPr>
            </w:pPr>
            <w:r w:rsidRPr="008722E0">
              <w:rPr>
                <w:szCs w:val="28"/>
              </w:rPr>
              <w:t xml:space="preserve">Appendix 1 – Role Profile for the </w:t>
            </w:r>
            <w:r w:rsidR="00DF60C9">
              <w:rPr>
                <w:szCs w:val="28"/>
              </w:rPr>
              <w:t>Assis</w:t>
            </w:r>
            <w:r w:rsidR="00763CB8">
              <w:rPr>
                <w:szCs w:val="28"/>
              </w:rPr>
              <w:t>tant Director of Regeneration</w:t>
            </w:r>
            <w:r w:rsidR="00902950">
              <w:rPr>
                <w:szCs w:val="28"/>
              </w:rPr>
              <w:t xml:space="preserve"> </w:t>
            </w:r>
          </w:p>
          <w:p w14:paraId="7C646AC7" w14:textId="5DA1D0E8" w:rsidR="007E29A4" w:rsidRDefault="007E29A4" w:rsidP="008722E0">
            <w:pPr>
              <w:pStyle w:val="Infotext"/>
              <w:rPr>
                <w:szCs w:val="28"/>
              </w:rPr>
            </w:pPr>
            <w:r>
              <w:rPr>
                <w:szCs w:val="28"/>
              </w:rPr>
              <w:t xml:space="preserve">Appendix 2 – Structure Chart </w:t>
            </w:r>
          </w:p>
          <w:p w14:paraId="1F0D47D5" w14:textId="60D67441" w:rsidR="00902950" w:rsidRPr="008722E0" w:rsidRDefault="00902950" w:rsidP="008722E0">
            <w:pPr>
              <w:pStyle w:val="Infotext"/>
              <w:rPr>
                <w:szCs w:val="28"/>
              </w:rPr>
            </w:pPr>
          </w:p>
          <w:p w14:paraId="42A52A75" w14:textId="77777777" w:rsidR="008722E0" w:rsidRPr="008722E0" w:rsidRDefault="008722E0" w:rsidP="008722E0">
            <w:pPr>
              <w:pStyle w:val="Infotext"/>
              <w:rPr>
                <w:szCs w:val="28"/>
              </w:rPr>
            </w:pPr>
          </w:p>
          <w:p w14:paraId="4C232B02" w14:textId="58E9E584" w:rsidR="00BB7B57" w:rsidRDefault="00BB7B57" w:rsidP="008722E0">
            <w:pPr>
              <w:pStyle w:val="Infotext"/>
            </w:pPr>
            <w:r>
              <w:t xml:space="preserve"> </w:t>
            </w:r>
          </w:p>
        </w:tc>
      </w:tr>
      <w:tr w:rsidR="00A160B2" w14:paraId="576A8326" w14:textId="77777777" w:rsidTr="71A0D5AC">
        <w:tc>
          <w:tcPr>
            <w:tcW w:w="3456" w:type="dxa"/>
          </w:tcPr>
          <w:p w14:paraId="083D62A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5FD747C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055EE389" w14:textId="77777777" w:rsidTr="71A0D5AC">
        <w:tc>
          <w:tcPr>
            <w:tcW w:w="3456" w:type="dxa"/>
          </w:tcPr>
          <w:p w14:paraId="378D9B1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4E82A77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F1219AE" w14:textId="77777777" w:rsidTr="71A0D5AC">
        <w:tc>
          <w:tcPr>
            <w:tcW w:w="3456" w:type="dxa"/>
          </w:tcPr>
          <w:p w14:paraId="097D2FFB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5B72BA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</w:tbl>
    <w:p w14:paraId="346FFFA7" w14:textId="2E921DD5" w:rsidR="00A160B2" w:rsidRDefault="00A160B2" w:rsidP="00A160B2">
      <w:pPr>
        <w:spacing w:after="480"/>
        <w:rPr>
          <w:rFonts w:cs="Arial"/>
        </w:rPr>
      </w:pPr>
    </w:p>
    <w:p w14:paraId="368F46E0" w14:textId="3106CED3" w:rsidR="005E6EDC" w:rsidRDefault="005E6EDC" w:rsidP="00A160B2">
      <w:pPr>
        <w:spacing w:after="480"/>
        <w:rPr>
          <w:rFonts w:cs="Arial"/>
        </w:rPr>
      </w:pPr>
    </w:p>
    <w:p w14:paraId="6D394041" w14:textId="77777777" w:rsidR="005E6EDC" w:rsidRDefault="005E6EDC" w:rsidP="00A160B2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71A0D5AC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lastRenderedPageBreak/>
              <w:t>Section 1 – Summary and Recommendations</w:t>
            </w:r>
          </w:p>
        </w:tc>
      </w:tr>
      <w:tr w:rsidR="00A160B2" w14:paraId="281F4D12" w14:textId="77777777" w:rsidTr="005A79A2">
        <w:trPr>
          <w:trHeight w:val="2047"/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1D01C2C3" w14:textId="072970A3" w:rsidR="0006330D" w:rsidRDefault="008722E0" w:rsidP="00A36030">
            <w:pPr>
              <w:jc w:val="both"/>
            </w:pPr>
            <w:r>
              <w:t xml:space="preserve">This report </w:t>
            </w:r>
            <w:r w:rsidR="00527007">
              <w:t xml:space="preserve">seeks approval </w:t>
            </w:r>
            <w:r w:rsidR="00113236">
              <w:t xml:space="preserve">of the remuneration package </w:t>
            </w:r>
            <w:r w:rsidR="003319C2">
              <w:t xml:space="preserve">for </w:t>
            </w:r>
            <w:r w:rsidR="003A3989">
              <w:t>the</w:t>
            </w:r>
            <w:r w:rsidR="00113236">
              <w:t xml:space="preserve"> new post of</w:t>
            </w:r>
            <w:r w:rsidR="003A3989">
              <w:t xml:space="preserve"> </w:t>
            </w:r>
            <w:r w:rsidR="003319C2">
              <w:t xml:space="preserve">Assistant Director of Regeneration role </w:t>
            </w:r>
            <w:r w:rsidR="0006330D">
              <w:t xml:space="preserve">within </w:t>
            </w:r>
            <w:r w:rsidR="003319C2">
              <w:t xml:space="preserve">the </w:t>
            </w:r>
            <w:r w:rsidR="0006330D">
              <w:t>Place Directorate.</w:t>
            </w:r>
            <w:r w:rsidR="16C810F0">
              <w:t xml:space="preserve"> </w:t>
            </w:r>
          </w:p>
          <w:p w14:paraId="2C9E4A81" w14:textId="77777777" w:rsidR="00A160B2" w:rsidRDefault="00A160B2" w:rsidP="00A36030">
            <w:pPr>
              <w:jc w:val="both"/>
              <w:rPr>
                <w:rFonts w:ascii="Arial Bold" w:hAnsi="Arial Bold"/>
                <w:b/>
                <w:sz w:val="28"/>
              </w:rPr>
            </w:pPr>
          </w:p>
          <w:p w14:paraId="4F9D0A08" w14:textId="48EA37E2" w:rsidR="00A160B2" w:rsidRDefault="00A160B2" w:rsidP="00A36030">
            <w:pPr>
              <w:jc w:val="both"/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5C6EC06D" w14:textId="77777777" w:rsidR="008722E0" w:rsidRPr="00A160B2" w:rsidRDefault="008722E0" w:rsidP="00A36030">
            <w:pPr>
              <w:jc w:val="both"/>
              <w:rPr>
                <w:rFonts w:ascii="Arial Bold" w:hAnsi="Arial Bold"/>
                <w:b/>
                <w:sz w:val="28"/>
              </w:rPr>
            </w:pPr>
          </w:p>
          <w:p w14:paraId="51DE580A" w14:textId="32C46F9A" w:rsidR="008722E0" w:rsidRPr="005A79A2" w:rsidRDefault="00A160B2" w:rsidP="00A36030">
            <w:pPr>
              <w:jc w:val="both"/>
              <w:rPr>
                <w:szCs w:val="24"/>
              </w:rPr>
            </w:pPr>
            <w:r w:rsidRPr="005A79A2">
              <w:rPr>
                <w:szCs w:val="24"/>
              </w:rPr>
              <w:t xml:space="preserve">The Panel is requested </w:t>
            </w:r>
            <w:r w:rsidR="00F71B4B" w:rsidRPr="005A79A2">
              <w:rPr>
                <w:szCs w:val="24"/>
              </w:rPr>
              <w:t>to:</w:t>
            </w:r>
          </w:p>
          <w:p w14:paraId="2B4B850E" w14:textId="27BCAAEA" w:rsidR="00A36030" w:rsidRPr="005A79A2" w:rsidRDefault="00A36030" w:rsidP="00A36030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714CBDEE" w14:textId="1CCD6E42" w:rsidR="00A81B88" w:rsidRPr="00B95038" w:rsidRDefault="00B95038" w:rsidP="00A36030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5A79A2">
              <w:rPr>
                <w:sz w:val="24"/>
                <w:szCs w:val="24"/>
              </w:rPr>
              <w:t>Approve</w:t>
            </w:r>
            <w:r w:rsidR="00772A78" w:rsidRPr="005A79A2">
              <w:rPr>
                <w:color w:val="auto"/>
                <w:sz w:val="24"/>
                <w:szCs w:val="24"/>
              </w:rPr>
              <w:t xml:space="preserve"> the </w:t>
            </w:r>
            <w:r w:rsidR="00772A78" w:rsidRPr="005A79A2">
              <w:rPr>
                <w:sz w:val="24"/>
                <w:szCs w:val="24"/>
              </w:rPr>
              <w:t>remuneration package for the Assistant Director of Regeneration role in line with the evaluated grade of D1 (£</w:t>
            </w:r>
            <w:r w:rsidR="00D65E42">
              <w:rPr>
                <w:sz w:val="24"/>
                <w:szCs w:val="24"/>
              </w:rPr>
              <w:t>94</w:t>
            </w:r>
            <w:r w:rsidR="0003454E" w:rsidRPr="005A79A2">
              <w:rPr>
                <w:sz w:val="24"/>
                <w:szCs w:val="24"/>
              </w:rPr>
              <w:t>,</w:t>
            </w:r>
            <w:r w:rsidR="00A42DAE">
              <w:rPr>
                <w:sz w:val="24"/>
                <w:szCs w:val="24"/>
              </w:rPr>
              <w:t>202</w:t>
            </w:r>
            <w:r w:rsidR="00772A78" w:rsidRPr="005A79A2">
              <w:rPr>
                <w:sz w:val="24"/>
                <w:szCs w:val="24"/>
              </w:rPr>
              <w:t xml:space="preserve"> to £</w:t>
            </w:r>
            <w:r w:rsidR="00A42DAE">
              <w:rPr>
                <w:sz w:val="24"/>
                <w:szCs w:val="24"/>
              </w:rPr>
              <w:t>111</w:t>
            </w:r>
            <w:r w:rsidR="0003454E" w:rsidRPr="005A79A2">
              <w:rPr>
                <w:sz w:val="24"/>
                <w:szCs w:val="24"/>
              </w:rPr>
              <w:t>,</w:t>
            </w:r>
            <w:r w:rsidR="00A42DAE">
              <w:rPr>
                <w:sz w:val="24"/>
                <w:szCs w:val="24"/>
              </w:rPr>
              <w:t>474</w:t>
            </w:r>
            <w:r w:rsidR="00772A78" w:rsidRPr="005A79A2">
              <w:rPr>
                <w:sz w:val="24"/>
                <w:szCs w:val="24"/>
              </w:rPr>
              <w:t>).</w:t>
            </w:r>
            <w:r>
              <w:t xml:space="preserve"> 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786FDFF7" w14:textId="77777777" w:rsidR="008722E0" w:rsidRDefault="008722E0" w:rsidP="008722E0">
      <w:pPr>
        <w:rPr>
          <w:b/>
          <w:bCs/>
          <w:szCs w:val="24"/>
        </w:rPr>
      </w:pPr>
    </w:p>
    <w:p w14:paraId="5ACED75D" w14:textId="5E86F455" w:rsidR="008722E0" w:rsidRDefault="00805749" w:rsidP="008722E0">
      <w:pPr>
        <w:rPr>
          <w:b/>
          <w:bCs/>
          <w:szCs w:val="28"/>
        </w:rPr>
      </w:pPr>
      <w:r>
        <w:rPr>
          <w:b/>
          <w:bCs/>
          <w:szCs w:val="28"/>
        </w:rPr>
        <w:t>Assistant Director of Regeneration</w:t>
      </w:r>
    </w:p>
    <w:p w14:paraId="205D232E" w14:textId="77777777" w:rsidR="007248FD" w:rsidRPr="00B97B97" w:rsidRDefault="007248FD" w:rsidP="008722E0">
      <w:pPr>
        <w:rPr>
          <w:szCs w:val="24"/>
        </w:rPr>
      </w:pPr>
    </w:p>
    <w:p w14:paraId="6C341B93" w14:textId="79FBA1A9" w:rsidR="005E331C" w:rsidRDefault="00CD51C4" w:rsidP="005E6EDC">
      <w:pPr>
        <w:jc w:val="both"/>
      </w:pPr>
      <w:r>
        <w:t xml:space="preserve">The </w:t>
      </w:r>
      <w:r w:rsidR="00DF5020">
        <w:t>Regeneration team is currently understaffed</w:t>
      </w:r>
      <w:r w:rsidR="000C328D">
        <w:t xml:space="preserve"> and resourced by interim contractors. </w:t>
      </w:r>
      <w:r w:rsidR="005336A4">
        <w:t>T</w:t>
      </w:r>
      <w:r w:rsidR="00A36030">
        <w:t xml:space="preserve">he permanent </w:t>
      </w:r>
      <w:r w:rsidR="000C328D">
        <w:t xml:space="preserve">Director of </w:t>
      </w:r>
      <w:r w:rsidR="00650A30">
        <w:t>Regeneration</w:t>
      </w:r>
      <w:r w:rsidR="000C328D">
        <w:t xml:space="preserve"> </w:t>
      </w:r>
      <w:r w:rsidR="005336A4">
        <w:t xml:space="preserve">took </w:t>
      </w:r>
      <w:r w:rsidR="00650A30">
        <w:t xml:space="preserve">up their post in </w:t>
      </w:r>
      <w:r w:rsidR="005336A4">
        <w:t>September 2023, and</w:t>
      </w:r>
      <w:r w:rsidR="00650A30">
        <w:t xml:space="preserve"> </w:t>
      </w:r>
      <w:r w:rsidR="00D608A9">
        <w:t>is proposing to create a tea</w:t>
      </w:r>
      <w:r w:rsidR="00650A30">
        <w:t xml:space="preserve">m of permanent staff, starting with the </w:t>
      </w:r>
      <w:r w:rsidR="00B84BDC">
        <w:t xml:space="preserve">post of </w:t>
      </w:r>
      <w:r w:rsidR="00650A30">
        <w:t xml:space="preserve">Assistant Director </w:t>
      </w:r>
      <w:r w:rsidR="00D608A9">
        <w:t>of Regeneration</w:t>
      </w:r>
      <w:r w:rsidR="00650A30">
        <w:t xml:space="preserve">. </w:t>
      </w:r>
    </w:p>
    <w:p w14:paraId="3980E3EC" w14:textId="77777777" w:rsidR="005E331C" w:rsidRDefault="005E331C" w:rsidP="005E6EDC">
      <w:pPr>
        <w:jc w:val="both"/>
        <w:rPr>
          <w:szCs w:val="24"/>
        </w:rPr>
      </w:pPr>
    </w:p>
    <w:p w14:paraId="5356B6F6" w14:textId="7EFBFD18" w:rsidR="00D26854" w:rsidRDefault="00A7291F" w:rsidP="005E6EDC">
      <w:pPr>
        <w:jc w:val="both"/>
      </w:pPr>
      <w:r>
        <w:t>Follo</w:t>
      </w:r>
      <w:r w:rsidR="00835514">
        <w:t>wing approval</w:t>
      </w:r>
      <w:r w:rsidR="00224950">
        <w:t xml:space="preserve"> </w:t>
      </w:r>
      <w:r w:rsidR="001F6C71">
        <w:t xml:space="preserve">of the remuneration package </w:t>
      </w:r>
      <w:r w:rsidR="00224950">
        <w:t>by the Panel</w:t>
      </w:r>
      <w:r w:rsidR="00835514">
        <w:t xml:space="preserve">, the recruitment process </w:t>
      </w:r>
      <w:r w:rsidR="00F4001B">
        <w:t>will</w:t>
      </w:r>
      <w:r w:rsidR="00835514">
        <w:t xml:space="preserve"> commence</w:t>
      </w:r>
      <w:r w:rsidR="00F4001B">
        <w:t xml:space="preserve"> immediately</w:t>
      </w:r>
      <w:r w:rsidR="00835514">
        <w:t xml:space="preserve">, with a target date of </w:t>
      </w:r>
      <w:r w:rsidR="006A3D7E">
        <w:t xml:space="preserve">Panel interviews for </w:t>
      </w:r>
      <w:r w:rsidR="00F4001B">
        <w:t xml:space="preserve">January 2024. </w:t>
      </w:r>
      <w:r w:rsidR="00D26854">
        <w:t xml:space="preserve">The shortlisting panel will </w:t>
      </w:r>
      <w:r w:rsidR="00BE4D70">
        <w:t xml:space="preserve">consist of the Director of </w:t>
      </w:r>
      <w:r w:rsidR="00215AE2">
        <w:t>Regeneration</w:t>
      </w:r>
      <w:r w:rsidR="00BE4D70">
        <w:t xml:space="preserve"> and Interim Assistant Director of Regeneration, who will act as Technical Expert</w:t>
      </w:r>
      <w:r w:rsidR="00215AE2">
        <w:t>.</w:t>
      </w:r>
    </w:p>
    <w:p w14:paraId="3469E0D9" w14:textId="76E21BB3" w:rsidR="00213BE7" w:rsidRDefault="00213BE7" w:rsidP="00213BE7">
      <w:pPr>
        <w:pStyle w:val="Heading2"/>
      </w:pPr>
      <w:r>
        <w:t>Legal Implications</w:t>
      </w:r>
    </w:p>
    <w:p w14:paraId="5B4D9138" w14:textId="77777777" w:rsidR="004349CD" w:rsidRPr="004349CD" w:rsidRDefault="004349CD" w:rsidP="003478BF"/>
    <w:p w14:paraId="0BC28D81" w14:textId="4D57C00F" w:rsidR="003D2FFE" w:rsidRPr="00BA7171" w:rsidRDefault="00BA7171" w:rsidP="000A6659">
      <w:pPr>
        <w:pStyle w:val="Heading4"/>
        <w:rPr>
          <w:b w:val="0"/>
          <w:sz w:val="24"/>
          <w:szCs w:val="24"/>
        </w:rPr>
      </w:pPr>
      <w:r w:rsidRPr="00BA7171">
        <w:rPr>
          <w:b w:val="0"/>
          <w:sz w:val="24"/>
          <w:szCs w:val="24"/>
        </w:rPr>
        <w:t xml:space="preserve">The Chief Officers’ Employment Panel has delegated powers to: </w:t>
      </w:r>
    </w:p>
    <w:p w14:paraId="3A6FE9B3" w14:textId="5BDEAED7" w:rsidR="00BA7171" w:rsidRPr="00BA7171" w:rsidRDefault="00BA7171" w:rsidP="00BA717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A7171">
        <w:rPr>
          <w:sz w:val="24"/>
          <w:szCs w:val="24"/>
        </w:rPr>
        <w:t>Approve remuneration packages of £100,000 or over for any Council post; and</w:t>
      </w:r>
    </w:p>
    <w:p w14:paraId="08E6455D" w14:textId="607F1085" w:rsidR="00BA7171" w:rsidRDefault="00BA7171" w:rsidP="00BA717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A7171">
        <w:rPr>
          <w:sz w:val="24"/>
          <w:szCs w:val="24"/>
        </w:rPr>
        <w:t>To appoint Chief Officers</w:t>
      </w:r>
      <w:r w:rsidR="0053008A">
        <w:rPr>
          <w:sz w:val="24"/>
          <w:szCs w:val="24"/>
        </w:rPr>
        <w:t>.</w:t>
      </w:r>
      <w:r w:rsidRPr="00BA7171">
        <w:rPr>
          <w:sz w:val="24"/>
          <w:szCs w:val="24"/>
        </w:rPr>
        <w:t xml:space="preserve"> </w:t>
      </w:r>
    </w:p>
    <w:p w14:paraId="05A9A2E0" w14:textId="77777777" w:rsidR="004349CD" w:rsidRDefault="004349CD" w:rsidP="003478BF">
      <w:pPr>
        <w:pStyle w:val="ListParagraph"/>
        <w:rPr>
          <w:sz w:val="24"/>
          <w:szCs w:val="24"/>
        </w:rPr>
      </w:pPr>
    </w:p>
    <w:p w14:paraId="11C2B8B0" w14:textId="1FB0B606" w:rsidR="001F6C71" w:rsidRDefault="001F6C71" w:rsidP="00E05F80">
      <w:pPr>
        <w:jc w:val="both"/>
      </w:pPr>
      <w:r>
        <w:t>Although the bottom of the salary range is below £100,000, as the top of the range is above this level</w:t>
      </w:r>
      <w:r w:rsidR="00354073">
        <w:t xml:space="preserve"> it is appropriate to request approval from the Panel.</w:t>
      </w:r>
    </w:p>
    <w:p w14:paraId="18ABAA3C" w14:textId="77777777" w:rsidR="001F6C71" w:rsidRDefault="001F6C71" w:rsidP="00E05F80">
      <w:pPr>
        <w:jc w:val="both"/>
      </w:pPr>
    </w:p>
    <w:p w14:paraId="3315DBC8" w14:textId="54569554" w:rsidR="004349CD" w:rsidRDefault="004349CD" w:rsidP="00E05F80">
      <w:pPr>
        <w:jc w:val="both"/>
      </w:pPr>
      <w:r>
        <w:t xml:space="preserve">The </w:t>
      </w:r>
      <w:r w:rsidR="00031358">
        <w:t xml:space="preserve">Assistant Director of Regeneration </w:t>
      </w:r>
      <w:r w:rsidR="00902950">
        <w:t>is</w:t>
      </w:r>
      <w:r w:rsidR="00031358">
        <w:t xml:space="preserve"> not</w:t>
      </w:r>
      <w:r w:rsidR="00902950">
        <w:t xml:space="preserve"> a</w:t>
      </w:r>
      <w:r>
        <w:t xml:space="preserve"> statutory role</w:t>
      </w:r>
      <w:r w:rsidR="000E3A26">
        <w:t xml:space="preserve"> and full Council will</w:t>
      </w:r>
      <w:r w:rsidR="00031358">
        <w:t xml:space="preserve"> not</w:t>
      </w:r>
      <w:r w:rsidR="000E3A26">
        <w:t xml:space="preserve"> </w:t>
      </w:r>
      <w:r w:rsidR="00A457C0">
        <w:t xml:space="preserve">be required to </w:t>
      </w:r>
      <w:r w:rsidR="000E3A26">
        <w:t>approve the appointment</w:t>
      </w:r>
      <w:r w:rsidR="00A457C0">
        <w:t xml:space="preserve"> before it is offered to the </w:t>
      </w:r>
      <w:r w:rsidR="1163186B">
        <w:t xml:space="preserve">successful </w:t>
      </w:r>
      <w:r w:rsidR="00A457C0">
        <w:t>candidate</w:t>
      </w:r>
      <w:r w:rsidR="000E3A26">
        <w:t xml:space="preserve"> following the </w:t>
      </w:r>
      <w:r>
        <w:t xml:space="preserve">recommendation </w:t>
      </w:r>
      <w:r w:rsidR="000E3A26">
        <w:t>from the Panel</w:t>
      </w:r>
      <w:r>
        <w:t>.</w:t>
      </w:r>
      <w:r w:rsidR="000E3A26">
        <w:t xml:space="preserve"> </w:t>
      </w:r>
    </w:p>
    <w:p w14:paraId="08A7F4D1" w14:textId="4C4CEE45" w:rsidR="004349CD" w:rsidRPr="00D83464" w:rsidRDefault="004349CD" w:rsidP="00D83464">
      <w:pPr>
        <w:jc w:val="both"/>
        <w:rPr>
          <w:szCs w:val="24"/>
        </w:rPr>
      </w:pPr>
    </w:p>
    <w:p w14:paraId="4D38D4D7" w14:textId="329F2D2B" w:rsidR="00C6417B" w:rsidRDefault="00C6417B" w:rsidP="00E05F80">
      <w:pPr>
        <w:jc w:val="both"/>
        <w:rPr>
          <w:szCs w:val="24"/>
        </w:rPr>
      </w:pPr>
      <w:r w:rsidRPr="001E0F6D">
        <w:rPr>
          <w:szCs w:val="24"/>
        </w:rPr>
        <w:t xml:space="preserve">The Panel is </w:t>
      </w:r>
      <w:r>
        <w:rPr>
          <w:szCs w:val="24"/>
        </w:rPr>
        <w:t xml:space="preserve">also </w:t>
      </w:r>
      <w:r w:rsidRPr="001E0F6D">
        <w:rPr>
          <w:szCs w:val="24"/>
        </w:rPr>
        <w:t>required to report back to Council for information purposes on all such approved remuneration packages</w:t>
      </w:r>
      <w:r>
        <w:rPr>
          <w:szCs w:val="24"/>
        </w:rPr>
        <w:t>.</w:t>
      </w:r>
    </w:p>
    <w:p w14:paraId="1F948837" w14:textId="77777777" w:rsidR="00224950" w:rsidRDefault="00224950" w:rsidP="00E05F80">
      <w:pPr>
        <w:jc w:val="both"/>
        <w:rPr>
          <w:szCs w:val="24"/>
        </w:rPr>
      </w:pPr>
    </w:p>
    <w:p w14:paraId="41BB405D" w14:textId="77777777" w:rsidR="002A2389" w:rsidRDefault="002A2389" w:rsidP="003D2FFE">
      <w:pPr>
        <w:pStyle w:val="Heading2"/>
        <w:spacing w:after="240"/>
      </w:pPr>
      <w:r>
        <w:lastRenderedPageBreak/>
        <w:t>Financial Implications</w:t>
      </w:r>
    </w:p>
    <w:p w14:paraId="31FEC2B1" w14:textId="67249280" w:rsidR="00BA7171" w:rsidRDefault="00BA7171" w:rsidP="00BA7171">
      <w:r>
        <w:t xml:space="preserve">The </w:t>
      </w:r>
      <w:r w:rsidR="00D83464">
        <w:t>Assistant Director of Regeneration</w:t>
      </w:r>
      <w:r w:rsidR="00564762">
        <w:t xml:space="preserve"> role is graded at D</w:t>
      </w:r>
      <w:r w:rsidR="00D83464">
        <w:t>1</w:t>
      </w:r>
      <w:r w:rsidR="00D83464" w:rsidRPr="008D19D1">
        <w:t xml:space="preserve">, </w:t>
      </w:r>
      <w:r w:rsidR="006D22F7" w:rsidRPr="008D19D1">
        <w:t>£</w:t>
      </w:r>
      <w:r w:rsidR="00405659" w:rsidRPr="008D19D1">
        <w:t>9</w:t>
      </w:r>
      <w:r w:rsidR="00D65E42">
        <w:t>4</w:t>
      </w:r>
      <w:r w:rsidR="00405659" w:rsidRPr="008D19D1">
        <w:t>,</w:t>
      </w:r>
      <w:r w:rsidR="00D65E42">
        <w:t>902</w:t>
      </w:r>
      <w:r w:rsidR="006D22F7" w:rsidRPr="008D19D1">
        <w:t>- £</w:t>
      </w:r>
      <w:r w:rsidR="00D65E42">
        <w:t>111</w:t>
      </w:r>
      <w:r w:rsidR="00F96C22" w:rsidRPr="008D19D1">
        <w:t>,</w:t>
      </w:r>
      <w:r w:rsidR="00D65E42">
        <w:t>474</w:t>
      </w:r>
    </w:p>
    <w:p w14:paraId="5EC7CF2B" w14:textId="0350E78B" w:rsidR="00251B45" w:rsidRDefault="00251B45" w:rsidP="00BA7171">
      <w:pPr>
        <w:rPr>
          <w:szCs w:val="24"/>
        </w:rPr>
      </w:pPr>
    </w:p>
    <w:p w14:paraId="605F20D8" w14:textId="50219AE5" w:rsidR="004D2285" w:rsidRDefault="004D2285" w:rsidP="004D2285">
      <w:pPr>
        <w:rPr>
          <w:rFonts w:cs="Arial"/>
        </w:rPr>
      </w:pPr>
      <w:r>
        <w:rPr>
          <w:rFonts w:cs="Arial"/>
        </w:rPr>
        <w:t xml:space="preserve">In 2016 the government announced the Capital Receipts Flexibility Scheme to support local authorities to deliver more efficient and sustainable services by allowing them to spend up to 100% of their fixed assets receipts on the revenue costs of reform projects. The flexibility has been extended on numerous occasions and is currently in place until 31 March 2025. </w:t>
      </w:r>
    </w:p>
    <w:p w14:paraId="7304A6AD" w14:textId="77777777" w:rsidR="004D2285" w:rsidRDefault="004D2285" w:rsidP="00BA7171">
      <w:pPr>
        <w:rPr>
          <w:szCs w:val="24"/>
        </w:rPr>
      </w:pPr>
    </w:p>
    <w:p w14:paraId="62BCCB3B" w14:textId="30481AB3" w:rsidR="004D2285" w:rsidRDefault="004D2285" w:rsidP="001A0929">
      <w:pPr>
        <w:ind w:hanging="11"/>
      </w:pPr>
      <w:r>
        <w:rPr>
          <w:szCs w:val="24"/>
        </w:rPr>
        <w:t xml:space="preserve">The 2023/24 </w:t>
      </w:r>
      <w:r w:rsidR="004822D1">
        <w:rPr>
          <w:szCs w:val="24"/>
        </w:rPr>
        <w:t>Medium Term Financial Strategy (</w:t>
      </w:r>
      <w:r>
        <w:rPr>
          <w:szCs w:val="24"/>
        </w:rPr>
        <w:t>MTFS</w:t>
      </w:r>
      <w:r w:rsidR="004822D1">
        <w:rPr>
          <w:szCs w:val="24"/>
        </w:rPr>
        <w:t>)</w:t>
      </w:r>
      <w:r>
        <w:rPr>
          <w:szCs w:val="24"/>
        </w:rPr>
        <w:t xml:space="preserve"> includes a revenue budget of £1.25m for Regeneration. This is assumed to be funded </w:t>
      </w:r>
      <w:r>
        <w:t xml:space="preserve">under Capital Receipts Flexibility Scheme because the nature of this spend meets the capital flexibility criteria. </w:t>
      </w:r>
    </w:p>
    <w:p w14:paraId="19BF1B36" w14:textId="77777777" w:rsidR="004D2285" w:rsidRDefault="004D2285" w:rsidP="00BA7171">
      <w:pPr>
        <w:ind w:left="720" w:hanging="720"/>
        <w:rPr>
          <w:szCs w:val="24"/>
        </w:rPr>
      </w:pPr>
    </w:p>
    <w:p w14:paraId="0AB61142" w14:textId="420F7C16" w:rsidR="004D2285" w:rsidRDefault="004D2285" w:rsidP="004D2285">
      <w:r>
        <w:rPr>
          <w:rFonts w:cs="Arial"/>
        </w:rPr>
        <w:t xml:space="preserve">In the Draft 2024/25 MTFS, it is assumed that the Capital Flexibilities will be extended by a further year to 31 March 2026. </w:t>
      </w:r>
      <w:r>
        <w:t>This sum will be re-instated in 2026/27 i.e. revert to base budget funded.</w:t>
      </w:r>
    </w:p>
    <w:p w14:paraId="67182551" w14:textId="12F95622" w:rsidR="004D2285" w:rsidRDefault="004D2285" w:rsidP="004D2285"/>
    <w:p w14:paraId="25AFF8B3" w14:textId="59350730" w:rsidR="004D2285" w:rsidRDefault="004D2285" w:rsidP="004822D1">
      <w:pPr>
        <w:rPr>
          <w:rFonts w:cs="Arial"/>
        </w:rPr>
      </w:pPr>
      <w:r>
        <w:rPr>
          <w:rFonts w:cs="Arial"/>
        </w:rPr>
        <w:t xml:space="preserve">The cost of Assistant Director of Regeneration </w:t>
      </w:r>
      <w:r w:rsidR="008B0D1A">
        <w:rPr>
          <w:rFonts w:cs="Arial"/>
        </w:rPr>
        <w:t>will be met from within the £1.25m budget.</w:t>
      </w:r>
    </w:p>
    <w:p w14:paraId="5ACE80EE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33541738" w14:textId="33BDCCC8" w:rsidR="00570F59" w:rsidRPr="00570F59" w:rsidRDefault="00570F59" w:rsidP="00570F59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Risks included on corporate or directorate risk register?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  <w:r w:rsidRPr="00570F59">
        <w:rPr>
          <w:rFonts w:cs="Arial"/>
          <w:szCs w:val="24"/>
          <w:lang w:val="en-US" w:eastAsia="en-GB"/>
        </w:rPr>
        <w:t> </w:t>
      </w:r>
    </w:p>
    <w:p w14:paraId="3C0B834E" w14:textId="77777777" w:rsidR="00570F59" w:rsidRPr="00570F59" w:rsidRDefault="00570F59" w:rsidP="00570F59">
      <w:pPr>
        <w:ind w:left="-150" w:right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  </w:t>
      </w:r>
      <w:r w:rsidRPr="00570F59">
        <w:rPr>
          <w:rFonts w:cs="Arial"/>
          <w:szCs w:val="24"/>
          <w:lang w:eastAsia="en-GB"/>
        </w:rPr>
        <w:t> </w:t>
      </w:r>
    </w:p>
    <w:p w14:paraId="20B91783" w14:textId="1252060D" w:rsidR="00570F59" w:rsidRPr="00570F59" w:rsidRDefault="00570F59" w:rsidP="00570F59">
      <w:pPr>
        <w:ind w:left="-150" w:right="135" w:firstLine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Separate risk register in place?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</w:p>
    <w:p w14:paraId="77C7BDB3" w14:textId="77777777" w:rsidR="00570F59" w:rsidRPr="00570F59" w:rsidRDefault="00570F59" w:rsidP="00570F59">
      <w:pPr>
        <w:ind w:left="555" w:right="75" w:hanging="55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 </w:t>
      </w:r>
    </w:p>
    <w:p w14:paraId="66589F52" w14:textId="1564F8B8" w:rsidR="00570F59" w:rsidRPr="00570F59" w:rsidRDefault="00570F59" w:rsidP="004C69A8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The relevant risks contained in the register are attached/summarised below. </w:t>
      </w:r>
      <w:r w:rsidRPr="00570F59">
        <w:rPr>
          <w:rFonts w:cs="Arial"/>
          <w:b/>
          <w:bCs/>
          <w:szCs w:val="24"/>
          <w:lang w:val="en-US" w:eastAsia="en-GB"/>
        </w:rPr>
        <w:t>n/a </w:t>
      </w:r>
    </w:p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76DCB596" w14:textId="79BA0296" w:rsidR="00FD31A0" w:rsidRPr="004A2543" w:rsidRDefault="00FD31A0" w:rsidP="00E05F80">
      <w:pPr>
        <w:jc w:val="both"/>
      </w:pPr>
      <w:r w:rsidRPr="004A2543">
        <w:t xml:space="preserve">Was an Equality Impact Assessment carried out?  </w:t>
      </w:r>
      <w:r>
        <w:t xml:space="preserve">No </w:t>
      </w:r>
    </w:p>
    <w:p w14:paraId="0E6F04F7" w14:textId="77777777" w:rsidR="00BA7171" w:rsidRDefault="00BA7171" w:rsidP="00E05F80">
      <w:pPr>
        <w:jc w:val="both"/>
      </w:pPr>
    </w:p>
    <w:p w14:paraId="29B60C18" w14:textId="3690C007" w:rsidR="00BA7171" w:rsidRPr="00BA7171" w:rsidRDefault="00BA7171" w:rsidP="00E05F80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BA7171">
        <w:rPr>
          <w:sz w:val="24"/>
          <w:szCs w:val="24"/>
        </w:rPr>
        <w:t xml:space="preserve">The role quoted in this report </w:t>
      </w:r>
      <w:r w:rsidR="00251B45">
        <w:rPr>
          <w:sz w:val="24"/>
          <w:szCs w:val="24"/>
        </w:rPr>
        <w:t>has</w:t>
      </w:r>
      <w:r w:rsidR="00251B45" w:rsidRPr="00BA7171">
        <w:rPr>
          <w:sz w:val="24"/>
          <w:szCs w:val="24"/>
        </w:rPr>
        <w:t xml:space="preserve"> </w:t>
      </w:r>
      <w:r w:rsidRPr="00BA7171">
        <w:rPr>
          <w:sz w:val="24"/>
          <w:szCs w:val="24"/>
        </w:rPr>
        <w:t>a responsibility to deliver the Council’s vision and values by addressing inequalities faced by the residents of Harrow.</w:t>
      </w:r>
    </w:p>
    <w:p w14:paraId="47FAB2E9" w14:textId="77777777" w:rsidR="00BA7171" w:rsidRPr="00BA7171" w:rsidRDefault="00BA7171" w:rsidP="00E05F80">
      <w:pPr>
        <w:ind w:left="720" w:hanging="720"/>
        <w:jc w:val="both"/>
        <w:rPr>
          <w:sz w:val="28"/>
          <w:szCs w:val="22"/>
        </w:rPr>
      </w:pPr>
    </w:p>
    <w:p w14:paraId="69680960" w14:textId="6261A52F" w:rsidR="00570F59" w:rsidRDefault="00BA7171" w:rsidP="00E05F80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7D7504">
        <w:rPr>
          <w:sz w:val="24"/>
          <w:szCs w:val="24"/>
        </w:rPr>
        <w:t xml:space="preserve">The responsibility of </w:t>
      </w:r>
      <w:r w:rsidR="004C69A8">
        <w:rPr>
          <w:sz w:val="24"/>
          <w:szCs w:val="24"/>
        </w:rPr>
        <w:t>this post</w:t>
      </w:r>
      <w:r w:rsidR="00251B45">
        <w:rPr>
          <w:sz w:val="24"/>
          <w:szCs w:val="24"/>
        </w:rPr>
        <w:t>holder</w:t>
      </w:r>
      <w:r w:rsidR="004C69A8">
        <w:rPr>
          <w:sz w:val="24"/>
          <w:szCs w:val="24"/>
        </w:rPr>
        <w:t xml:space="preserve"> is</w:t>
      </w:r>
      <w:r w:rsidRPr="004939A4">
        <w:rPr>
          <w:sz w:val="24"/>
          <w:szCs w:val="24"/>
        </w:rPr>
        <w:t xml:space="preserve"> to promote equality, diversity and inclusion and the reduction of inequalities ensuring that everyone can contribute through everyday actions to deliver the required health and wellbeing outcomes.</w:t>
      </w:r>
    </w:p>
    <w:p w14:paraId="5B1B45DC" w14:textId="77777777" w:rsidR="004822D1" w:rsidRPr="004822D1" w:rsidRDefault="004822D1" w:rsidP="004822D1">
      <w:pPr>
        <w:pStyle w:val="ListParagraph"/>
        <w:rPr>
          <w:sz w:val="24"/>
          <w:szCs w:val="24"/>
        </w:rPr>
      </w:pPr>
    </w:p>
    <w:p w14:paraId="570AF9BA" w14:textId="77777777" w:rsidR="004822D1" w:rsidRDefault="004822D1" w:rsidP="004822D1">
      <w:pPr>
        <w:pStyle w:val="ListParagraph"/>
        <w:jc w:val="both"/>
        <w:rPr>
          <w:sz w:val="24"/>
          <w:szCs w:val="24"/>
        </w:rPr>
      </w:pPr>
    </w:p>
    <w:p w14:paraId="6EB9B126" w14:textId="77777777" w:rsidR="00435070" w:rsidRPr="00435070" w:rsidRDefault="00435070" w:rsidP="00E05F80">
      <w:pPr>
        <w:pStyle w:val="Heading3"/>
        <w:spacing w:before="480" w:after="240"/>
        <w:rPr>
          <w:rFonts w:ascii="Arial Bold" w:hAnsi="Arial Bold"/>
          <w:sz w:val="28"/>
        </w:rPr>
      </w:pPr>
      <w:r w:rsidRPr="00435070">
        <w:rPr>
          <w:rFonts w:ascii="Arial Bold" w:hAnsi="Arial Bold"/>
          <w:sz w:val="28"/>
        </w:rPr>
        <w:lastRenderedPageBreak/>
        <w:t>Council Priorities</w:t>
      </w:r>
    </w:p>
    <w:p w14:paraId="4AD16319" w14:textId="77777777" w:rsidR="00435070" w:rsidRPr="00CD57D8" w:rsidRDefault="00435070" w:rsidP="00435070">
      <w:pPr>
        <w:rPr>
          <w:rFonts w:cs="Arial"/>
          <w:szCs w:val="24"/>
          <w:lang w:val="en-US"/>
        </w:rPr>
      </w:pPr>
    </w:p>
    <w:p w14:paraId="5DD393BE" w14:textId="77777777" w:rsidR="00435070" w:rsidRDefault="00435070" w:rsidP="00435070">
      <w:pPr>
        <w:pStyle w:val="StyleListParagraphBold"/>
        <w:numPr>
          <w:ilvl w:val="0"/>
          <w:numId w:val="18"/>
        </w:numPr>
        <w:rPr>
          <w:lang w:eastAsia="en-US"/>
        </w:rPr>
      </w:pPr>
      <w:r w:rsidRPr="00752110">
        <w:t>A council that puts residents first</w:t>
      </w:r>
    </w:p>
    <w:p w14:paraId="18D7BBD0" w14:textId="77777777" w:rsidR="00435070" w:rsidRPr="00752110" w:rsidRDefault="00435070" w:rsidP="00435070">
      <w:pPr>
        <w:pStyle w:val="StyleListParagraphBold"/>
        <w:rPr>
          <w:lang w:eastAsia="en-US"/>
        </w:rPr>
      </w:pPr>
    </w:p>
    <w:p w14:paraId="274CE199" w14:textId="77777777" w:rsidR="00435070" w:rsidRDefault="00435070" w:rsidP="00435070">
      <w:pPr>
        <w:pStyle w:val="StyleListParagraphBold"/>
        <w:numPr>
          <w:ilvl w:val="0"/>
          <w:numId w:val="18"/>
        </w:numPr>
      </w:pPr>
      <w:r w:rsidRPr="00752110">
        <w:t>A borough that is clean and safe</w:t>
      </w:r>
    </w:p>
    <w:p w14:paraId="4B77658D" w14:textId="77777777" w:rsidR="00435070" w:rsidRPr="00752110" w:rsidRDefault="00435070" w:rsidP="00435070">
      <w:pPr>
        <w:pStyle w:val="StyleListParagraphBold"/>
        <w:ind w:left="0"/>
      </w:pPr>
    </w:p>
    <w:p w14:paraId="3E7FAA30" w14:textId="6F4CEAD7" w:rsidR="00435070" w:rsidRDefault="00435070" w:rsidP="00435070">
      <w:pPr>
        <w:pStyle w:val="StyleListParagraphBold"/>
        <w:numPr>
          <w:ilvl w:val="0"/>
          <w:numId w:val="18"/>
        </w:numPr>
      </w:pPr>
      <w:r w:rsidRPr="00752110">
        <w:t>A place where those in need are supported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68C74F5E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1A0929">
        <w:rPr>
          <w:b/>
          <w:sz w:val="28"/>
        </w:rPr>
        <w:t xml:space="preserve">Jessie Man </w:t>
      </w:r>
    </w:p>
    <w:p w14:paraId="57640BD9" w14:textId="25D6B6A1" w:rsidR="00912904" w:rsidRPr="00A66326" w:rsidRDefault="00912904" w:rsidP="00912904">
      <w:r w:rsidRPr="00A66326">
        <w:t xml:space="preserve">Signed </w:t>
      </w:r>
      <w:r w:rsidR="001A0929">
        <w:t>on behalf of</w:t>
      </w:r>
      <w:r w:rsidRPr="00A66326">
        <w:t xml:space="preserve"> Chief Financial Officer</w:t>
      </w:r>
    </w:p>
    <w:p w14:paraId="5745A2E3" w14:textId="79FBFD8C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>Date:</w:t>
      </w:r>
      <w:r w:rsidR="001A0929">
        <w:rPr>
          <w:b/>
          <w:sz w:val="28"/>
        </w:rPr>
        <w:t xml:space="preserve"> 13/11/2023</w:t>
      </w:r>
    </w:p>
    <w:p w14:paraId="2586CC50" w14:textId="3B46F7CB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833C10">
        <w:rPr>
          <w:b/>
          <w:sz w:val="28"/>
        </w:rPr>
        <w:t xml:space="preserve">Jessica Farmer </w:t>
      </w:r>
    </w:p>
    <w:p w14:paraId="3F58D77A" w14:textId="4E26A511" w:rsidR="00912904" w:rsidRPr="00A66326" w:rsidRDefault="00912904" w:rsidP="00912904">
      <w:r w:rsidRPr="00A66326">
        <w:t>Signed</w:t>
      </w:r>
      <w:r w:rsidR="00BA7171" w:rsidRPr="00A66326">
        <w:t xml:space="preserve"> </w:t>
      </w:r>
      <w:r w:rsidRPr="00A66326">
        <w:t>by the Monitoring Officer</w:t>
      </w:r>
    </w:p>
    <w:p w14:paraId="61F8C7E6" w14:textId="31945106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833C10">
        <w:rPr>
          <w:b/>
          <w:sz w:val="28"/>
        </w:rPr>
        <w:t>11/12/2023</w:t>
      </w:r>
    </w:p>
    <w:p w14:paraId="2019A53D" w14:textId="40D4C5A4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4462C3">
        <w:rPr>
          <w:b/>
          <w:sz w:val="28"/>
        </w:rPr>
        <w:t xml:space="preserve">Dipti Patel </w:t>
      </w:r>
    </w:p>
    <w:p w14:paraId="12E4D11B" w14:textId="5E199920" w:rsidR="00912904" w:rsidRPr="00A66326" w:rsidRDefault="00365D29" w:rsidP="00912904">
      <w:r>
        <w:t>Signed</w:t>
      </w:r>
      <w:r w:rsidR="00912904">
        <w:t xml:space="preserve"> by the</w:t>
      </w:r>
      <w:r w:rsidR="0020275E">
        <w:t xml:space="preserve"> Corporate Director of Place </w:t>
      </w:r>
    </w:p>
    <w:p w14:paraId="21482980" w14:textId="2193530E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425F6E">
        <w:rPr>
          <w:b/>
          <w:sz w:val="28"/>
        </w:rPr>
        <w:t>07/11/2023</w:t>
      </w:r>
    </w:p>
    <w:p w14:paraId="686CE5D8" w14:textId="5DA6710D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34BA8136" w14:textId="0C71A6FD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NO,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1C4BF2D4" w14:textId="13B85FC8" w:rsidR="002A2389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E91FC2">
        <w:rPr>
          <w:rFonts w:cs="Arial"/>
          <w:sz w:val="24"/>
        </w:rPr>
        <w:t>Akhil Wilson</w:t>
      </w:r>
      <w:r>
        <w:rPr>
          <w:rFonts w:cs="Arial"/>
          <w:sz w:val="24"/>
        </w:rPr>
        <w:t xml:space="preserve">, </w:t>
      </w:r>
      <w:r w:rsidR="00E91FC2">
        <w:rPr>
          <w:rFonts w:cs="Arial"/>
          <w:sz w:val="24"/>
        </w:rPr>
        <w:t>Head of Resourcing</w:t>
      </w:r>
      <w:r>
        <w:rPr>
          <w:rFonts w:cs="Arial"/>
          <w:sz w:val="24"/>
        </w:rPr>
        <w:t xml:space="preserve">, </w:t>
      </w:r>
      <w:r w:rsidR="00566EC3">
        <w:rPr>
          <w:rFonts w:cs="Arial"/>
          <w:sz w:val="24"/>
        </w:rPr>
        <w:t>Akhil.wilson@harrow.gov.uk</w:t>
      </w:r>
    </w:p>
    <w:p w14:paraId="66B97570" w14:textId="27DBE0A4" w:rsidR="00BA7171" w:rsidRPr="004939A4" w:rsidRDefault="002A2389" w:rsidP="00912904">
      <w:pPr>
        <w:pStyle w:val="Infotext"/>
        <w:spacing w:before="360"/>
        <w:rPr>
          <w:rFonts w:cs="Arial"/>
          <w:sz w:val="24"/>
        </w:rPr>
      </w:pPr>
      <w:r w:rsidRPr="00D914D2">
        <w:rPr>
          <w:b/>
        </w:rPr>
        <w:t>Background Papers</w:t>
      </w:r>
      <w:r>
        <w:t xml:space="preserve">:  </w:t>
      </w:r>
      <w:r w:rsidR="007D7504">
        <w:rPr>
          <w:rFonts w:cs="Arial"/>
          <w:sz w:val="24"/>
        </w:rPr>
        <w:t>None</w:t>
      </w:r>
    </w:p>
    <w:p w14:paraId="6D64D64B" w14:textId="77777777" w:rsidR="002A2389" w:rsidRDefault="002A2389" w:rsidP="00912904">
      <w:pPr>
        <w:pStyle w:val="Infotext"/>
        <w:spacing w:before="360" w:after="240"/>
      </w:pPr>
      <w:r>
        <w:t xml:space="preserve">If appropriate, does the report include the following considerations? </w:t>
      </w:r>
    </w:p>
    <w:p w14:paraId="507DF23B" w14:textId="3C6CC06E" w:rsidR="00912904" w:rsidRDefault="00912904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  <w:t>NO</w:t>
      </w:r>
    </w:p>
    <w:p w14:paraId="0AC2AC5C" w14:textId="1B156CE3" w:rsidR="00912904" w:rsidRDefault="00912904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  <w:t xml:space="preserve">NO </w:t>
      </w:r>
    </w:p>
    <w:p w14:paraId="695B009D" w14:textId="77777777" w:rsidR="002A2389" w:rsidRDefault="002A2389"/>
    <w:sectPr w:rsidR="002A2389" w:rsidSect="00FF7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4988" w14:textId="77777777" w:rsidR="00401EFC" w:rsidRDefault="00401EFC">
      <w:r>
        <w:separator/>
      </w:r>
    </w:p>
  </w:endnote>
  <w:endnote w:type="continuationSeparator" w:id="0">
    <w:p w14:paraId="57F160D2" w14:textId="77777777" w:rsidR="00401EFC" w:rsidRDefault="00401EFC">
      <w:r>
        <w:continuationSeparator/>
      </w:r>
    </w:p>
  </w:endnote>
  <w:endnote w:type="continuationNotice" w:id="1">
    <w:p w14:paraId="6F73E561" w14:textId="77777777" w:rsidR="00401EFC" w:rsidRDefault="00401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1E0B" w14:textId="77777777" w:rsidR="00F36B25" w:rsidRDefault="00F36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9EC3" w14:textId="77777777" w:rsidR="00F36B25" w:rsidRDefault="00F36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1C04" w14:textId="77777777" w:rsidR="00F36B25" w:rsidRDefault="00F3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E65E" w14:textId="77777777" w:rsidR="00401EFC" w:rsidRDefault="00401EFC">
      <w:r>
        <w:separator/>
      </w:r>
    </w:p>
  </w:footnote>
  <w:footnote w:type="continuationSeparator" w:id="0">
    <w:p w14:paraId="5AB0F3F4" w14:textId="77777777" w:rsidR="00401EFC" w:rsidRDefault="00401EFC">
      <w:r>
        <w:continuationSeparator/>
      </w:r>
    </w:p>
  </w:footnote>
  <w:footnote w:type="continuationNotice" w:id="1">
    <w:p w14:paraId="7A99E585" w14:textId="77777777" w:rsidR="00401EFC" w:rsidRDefault="00401E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B5FF" w14:textId="4C8B9385" w:rsidR="00F36B25" w:rsidRDefault="00F3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B2F8" w14:textId="21A7257E" w:rsidR="00F36B25" w:rsidRDefault="00F36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184D" w14:textId="213A16DB" w:rsidR="00F36B25" w:rsidRDefault="00F36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6A16"/>
    <w:multiLevelType w:val="hybridMultilevel"/>
    <w:tmpl w:val="0270B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E0A5D"/>
    <w:multiLevelType w:val="hybridMultilevel"/>
    <w:tmpl w:val="EE747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0095D50"/>
    <w:multiLevelType w:val="multilevel"/>
    <w:tmpl w:val="24F04E8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55B2D"/>
    <w:multiLevelType w:val="hybridMultilevel"/>
    <w:tmpl w:val="44FC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D1DDD"/>
    <w:multiLevelType w:val="hybridMultilevel"/>
    <w:tmpl w:val="DC2050E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00C30"/>
    <w:multiLevelType w:val="multilevel"/>
    <w:tmpl w:val="C20C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53412">
    <w:abstractNumId w:val="20"/>
  </w:num>
  <w:num w:numId="2" w16cid:durableId="1599755944">
    <w:abstractNumId w:val="14"/>
  </w:num>
  <w:num w:numId="3" w16cid:durableId="1456824537">
    <w:abstractNumId w:val="19"/>
  </w:num>
  <w:num w:numId="4" w16cid:durableId="1323893841">
    <w:abstractNumId w:val="1"/>
  </w:num>
  <w:num w:numId="5" w16cid:durableId="17089851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3002480">
    <w:abstractNumId w:val="7"/>
  </w:num>
  <w:num w:numId="7" w16cid:durableId="1167744154">
    <w:abstractNumId w:val="9"/>
  </w:num>
  <w:num w:numId="8" w16cid:durableId="2114208043">
    <w:abstractNumId w:val="4"/>
  </w:num>
  <w:num w:numId="9" w16cid:durableId="391274765">
    <w:abstractNumId w:val="3"/>
  </w:num>
  <w:num w:numId="10" w16cid:durableId="602686649">
    <w:abstractNumId w:val="18"/>
  </w:num>
  <w:num w:numId="11" w16cid:durableId="588734528">
    <w:abstractNumId w:val="23"/>
  </w:num>
  <w:num w:numId="12" w16cid:durableId="1879002370">
    <w:abstractNumId w:val="15"/>
  </w:num>
  <w:num w:numId="13" w16cid:durableId="260534998">
    <w:abstractNumId w:val="2"/>
  </w:num>
  <w:num w:numId="14" w16cid:durableId="283581281">
    <w:abstractNumId w:val="6"/>
  </w:num>
  <w:num w:numId="15" w16cid:durableId="825558067">
    <w:abstractNumId w:val="13"/>
  </w:num>
  <w:num w:numId="16" w16cid:durableId="597493302">
    <w:abstractNumId w:val="11"/>
  </w:num>
  <w:num w:numId="17" w16cid:durableId="313066667">
    <w:abstractNumId w:val="22"/>
  </w:num>
  <w:num w:numId="18" w16cid:durableId="391075895">
    <w:abstractNumId w:val="12"/>
  </w:num>
  <w:num w:numId="19" w16cid:durableId="415788254">
    <w:abstractNumId w:val="5"/>
  </w:num>
  <w:num w:numId="20" w16cid:durableId="247274151">
    <w:abstractNumId w:val="10"/>
  </w:num>
  <w:num w:numId="21" w16cid:durableId="122508279">
    <w:abstractNumId w:val="17"/>
  </w:num>
  <w:num w:numId="22" w16cid:durableId="219676774">
    <w:abstractNumId w:val="0"/>
  </w:num>
  <w:num w:numId="23" w16cid:durableId="2142918797">
    <w:abstractNumId w:val="16"/>
  </w:num>
  <w:num w:numId="24" w16cid:durableId="1009333920">
    <w:abstractNumId w:val="21"/>
  </w:num>
  <w:num w:numId="25" w16cid:durableId="24865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008F0"/>
    <w:rsid w:val="00014512"/>
    <w:rsid w:val="00023F4C"/>
    <w:rsid w:val="00031358"/>
    <w:rsid w:val="0003454E"/>
    <w:rsid w:val="00056AA6"/>
    <w:rsid w:val="00057F10"/>
    <w:rsid w:val="0006330D"/>
    <w:rsid w:val="000633A2"/>
    <w:rsid w:val="00071EB4"/>
    <w:rsid w:val="00077298"/>
    <w:rsid w:val="000A58A1"/>
    <w:rsid w:val="000A6659"/>
    <w:rsid w:val="000B0E6F"/>
    <w:rsid w:val="000B6DBB"/>
    <w:rsid w:val="000C328D"/>
    <w:rsid w:val="000D2BF2"/>
    <w:rsid w:val="000D5870"/>
    <w:rsid w:val="000E3A26"/>
    <w:rsid w:val="000F65C0"/>
    <w:rsid w:val="00113236"/>
    <w:rsid w:val="0013004F"/>
    <w:rsid w:val="00161D39"/>
    <w:rsid w:val="00161EB6"/>
    <w:rsid w:val="00186D0B"/>
    <w:rsid w:val="001939BA"/>
    <w:rsid w:val="001A0929"/>
    <w:rsid w:val="001A6EB0"/>
    <w:rsid w:val="001B441D"/>
    <w:rsid w:val="001B4F8E"/>
    <w:rsid w:val="001C5225"/>
    <w:rsid w:val="001E0219"/>
    <w:rsid w:val="001E7AFC"/>
    <w:rsid w:val="001F6C71"/>
    <w:rsid w:val="0020275E"/>
    <w:rsid w:val="00213BE7"/>
    <w:rsid w:val="00215AE2"/>
    <w:rsid w:val="00224950"/>
    <w:rsid w:val="00231A1D"/>
    <w:rsid w:val="00244120"/>
    <w:rsid w:val="00251B45"/>
    <w:rsid w:val="00293F9F"/>
    <w:rsid w:val="002A2389"/>
    <w:rsid w:val="002B3E9B"/>
    <w:rsid w:val="002C08E2"/>
    <w:rsid w:val="002C1794"/>
    <w:rsid w:val="002D223D"/>
    <w:rsid w:val="002D2FC5"/>
    <w:rsid w:val="002E39B8"/>
    <w:rsid w:val="002E6637"/>
    <w:rsid w:val="002E77E3"/>
    <w:rsid w:val="0030433D"/>
    <w:rsid w:val="003319C2"/>
    <w:rsid w:val="00332947"/>
    <w:rsid w:val="00333EB4"/>
    <w:rsid w:val="00345915"/>
    <w:rsid w:val="003478BF"/>
    <w:rsid w:val="00354073"/>
    <w:rsid w:val="00365D29"/>
    <w:rsid w:val="00374F22"/>
    <w:rsid w:val="00383159"/>
    <w:rsid w:val="003A3989"/>
    <w:rsid w:val="003A4845"/>
    <w:rsid w:val="003B0130"/>
    <w:rsid w:val="003C2F6D"/>
    <w:rsid w:val="003D2FFE"/>
    <w:rsid w:val="003E7136"/>
    <w:rsid w:val="00400032"/>
    <w:rsid w:val="00401EFC"/>
    <w:rsid w:val="00405659"/>
    <w:rsid w:val="00423113"/>
    <w:rsid w:val="0042394B"/>
    <w:rsid w:val="00425F6E"/>
    <w:rsid w:val="0043271B"/>
    <w:rsid w:val="004349CD"/>
    <w:rsid w:val="00435070"/>
    <w:rsid w:val="004462C3"/>
    <w:rsid w:val="004469D3"/>
    <w:rsid w:val="00464BE4"/>
    <w:rsid w:val="00471D78"/>
    <w:rsid w:val="00473B08"/>
    <w:rsid w:val="00474B5F"/>
    <w:rsid w:val="004822D1"/>
    <w:rsid w:val="004865F0"/>
    <w:rsid w:val="004939A4"/>
    <w:rsid w:val="004A0D83"/>
    <w:rsid w:val="004A2CE5"/>
    <w:rsid w:val="004A3CE6"/>
    <w:rsid w:val="004A4A1D"/>
    <w:rsid w:val="004A68C4"/>
    <w:rsid w:val="004B2C9D"/>
    <w:rsid w:val="004B4A47"/>
    <w:rsid w:val="004C69A8"/>
    <w:rsid w:val="004D2285"/>
    <w:rsid w:val="004E5AB6"/>
    <w:rsid w:val="004E667D"/>
    <w:rsid w:val="004E6AF9"/>
    <w:rsid w:val="004F0472"/>
    <w:rsid w:val="004F33AD"/>
    <w:rsid w:val="00502F3E"/>
    <w:rsid w:val="005031DF"/>
    <w:rsid w:val="00513E20"/>
    <w:rsid w:val="0052393A"/>
    <w:rsid w:val="00527007"/>
    <w:rsid w:val="0053008A"/>
    <w:rsid w:val="005336A4"/>
    <w:rsid w:val="0054541B"/>
    <w:rsid w:val="00564762"/>
    <w:rsid w:val="00566EC3"/>
    <w:rsid w:val="00570038"/>
    <w:rsid w:val="00570F59"/>
    <w:rsid w:val="00597314"/>
    <w:rsid w:val="005A61AF"/>
    <w:rsid w:val="005A79A2"/>
    <w:rsid w:val="005C578E"/>
    <w:rsid w:val="005C627B"/>
    <w:rsid w:val="005D0886"/>
    <w:rsid w:val="005E331C"/>
    <w:rsid w:val="005E384D"/>
    <w:rsid w:val="005E3A3D"/>
    <w:rsid w:val="005E6EDC"/>
    <w:rsid w:val="005F2181"/>
    <w:rsid w:val="005F724B"/>
    <w:rsid w:val="00625DFF"/>
    <w:rsid w:val="0063072B"/>
    <w:rsid w:val="00650A30"/>
    <w:rsid w:val="00662891"/>
    <w:rsid w:val="006628B7"/>
    <w:rsid w:val="00675FCB"/>
    <w:rsid w:val="006A0B87"/>
    <w:rsid w:val="006A3D7E"/>
    <w:rsid w:val="006B3942"/>
    <w:rsid w:val="006C0394"/>
    <w:rsid w:val="006C3914"/>
    <w:rsid w:val="006C653B"/>
    <w:rsid w:val="006D22F7"/>
    <w:rsid w:val="006D3648"/>
    <w:rsid w:val="006F7336"/>
    <w:rsid w:val="00716961"/>
    <w:rsid w:val="007248FD"/>
    <w:rsid w:val="0074184E"/>
    <w:rsid w:val="00743829"/>
    <w:rsid w:val="00755F8D"/>
    <w:rsid w:val="00761B64"/>
    <w:rsid w:val="00763CB8"/>
    <w:rsid w:val="00772A78"/>
    <w:rsid w:val="00796503"/>
    <w:rsid w:val="007A59CA"/>
    <w:rsid w:val="007A5F10"/>
    <w:rsid w:val="007D2561"/>
    <w:rsid w:val="007D2BDA"/>
    <w:rsid w:val="007D56C8"/>
    <w:rsid w:val="007D7504"/>
    <w:rsid w:val="007E29A4"/>
    <w:rsid w:val="007E3934"/>
    <w:rsid w:val="007E7303"/>
    <w:rsid w:val="007F12F0"/>
    <w:rsid w:val="00804B7F"/>
    <w:rsid w:val="00805749"/>
    <w:rsid w:val="00811688"/>
    <w:rsid w:val="00811FA5"/>
    <w:rsid w:val="00814A88"/>
    <w:rsid w:val="00817CD5"/>
    <w:rsid w:val="008212A0"/>
    <w:rsid w:val="00833C10"/>
    <w:rsid w:val="00835514"/>
    <w:rsid w:val="00837F53"/>
    <w:rsid w:val="00854A54"/>
    <w:rsid w:val="00856567"/>
    <w:rsid w:val="008722E0"/>
    <w:rsid w:val="00881C88"/>
    <w:rsid w:val="00883B40"/>
    <w:rsid w:val="008B0D1A"/>
    <w:rsid w:val="008D1750"/>
    <w:rsid w:val="008D19D1"/>
    <w:rsid w:val="008D7800"/>
    <w:rsid w:val="008E2910"/>
    <w:rsid w:val="008E4913"/>
    <w:rsid w:val="00900464"/>
    <w:rsid w:val="0090100E"/>
    <w:rsid w:val="0090266D"/>
    <w:rsid w:val="00902950"/>
    <w:rsid w:val="00906244"/>
    <w:rsid w:val="00912904"/>
    <w:rsid w:val="00914B88"/>
    <w:rsid w:val="00921DA2"/>
    <w:rsid w:val="00930524"/>
    <w:rsid w:val="009318B2"/>
    <w:rsid w:val="0093767E"/>
    <w:rsid w:val="0094727E"/>
    <w:rsid w:val="00957CC7"/>
    <w:rsid w:val="00972A02"/>
    <w:rsid w:val="00983597"/>
    <w:rsid w:val="0099517C"/>
    <w:rsid w:val="009A0937"/>
    <w:rsid w:val="009B2ECD"/>
    <w:rsid w:val="009B60D7"/>
    <w:rsid w:val="009B7914"/>
    <w:rsid w:val="009F430B"/>
    <w:rsid w:val="00A12858"/>
    <w:rsid w:val="00A160B2"/>
    <w:rsid w:val="00A235AA"/>
    <w:rsid w:val="00A36030"/>
    <w:rsid w:val="00A42DAE"/>
    <w:rsid w:val="00A457C0"/>
    <w:rsid w:val="00A566E7"/>
    <w:rsid w:val="00A7291F"/>
    <w:rsid w:val="00A75683"/>
    <w:rsid w:val="00A75D39"/>
    <w:rsid w:val="00A81B88"/>
    <w:rsid w:val="00A940D3"/>
    <w:rsid w:val="00A96FCA"/>
    <w:rsid w:val="00AA3AEE"/>
    <w:rsid w:val="00AA4BE8"/>
    <w:rsid w:val="00AA7805"/>
    <w:rsid w:val="00AB4D59"/>
    <w:rsid w:val="00AC0AAB"/>
    <w:rsid w:val="00AC7BA9"/>
    <w:rsid w:val="00AC7FFA"/>
    <w:rsid w:val="00AE3639"/>
    <w:rsid w:val="00AF1E80"/>
    <w:rsid w:val="00B0425E"/>
    <w:rsid w:val="00B11B64"/>
    <w:rsid w:val="00B12E1E"/>
    <w:rsid w:val="00B45585"/>
    <w:rsid w:val="00B6517F"/>
    <w:rsid w:val="00B75FA9"/>
    <w:rsid w:val="00B84BDC"/>
    <w:rsid w:val="00B900E2"/>
    <w:rsid w:val="00B9118E"/>
    <w:rsid w:val="00B95038"/>
    <w:rsid w:val="00BA35EA"/>
    <w:rsid w:val="00BA6C36"/>
    <w:rsid w:val="00BA7171"/>
    <w:rsid w:val="00BB7B57"/>
    <w:rsid w:val="00BC2AD2"/>
    <w:rsid w:val="00BD6115"/>
    <w:rsid w:val="00BD684A"/>
    <w:rsid w:val="00BE4D70"/>
    <w:rsid w:val="00C0530A"/>
    <w:rsid w:val="00C0685F"/>
    <w:rsid w:val="00C32DAE"/>
    <w:rsid w:val="00C40E24"/>
    <w:rsid w:val="00C61B80"/>
    <w:rsid w:val="00C6417B"/>
    <w:rsid w:val="00C92D9A"/>
    <w:rsid w:val="00C96EF5"/>
    <w:rsid w:val="00CA3807"/>
    <w:rsid w:val="00CA68B2"/>
    <w:rsid w:val="00CB0DA7"/>
    <w:rsid w:val="00CD51C4"/>
    <w:rsid w:val="00CE079B"/>
    <w:rsid w:val="00CF36D5"/>
    <w:rsid w:val="00D00B12"/>
    <w:rsid w:val="00D1341E"/>
    <w:rsid w:val="00D16199"/>
    <w:rsid w:val="00D25064"/>
    <w:rsid w:val="00D26854"/>
    <w:rsid w:val="00D27435"/>
    <w:rsid w:val="00D27B68"/>
    <w:rsid w:val="00D32B51"/>
    <w:rsid w:val="00D34668"/>
    <w:rsid w:val="00D3740E"/>
    <w:rsid w:val="00D40335"/>
    <w:rsid w:val="00D608A9"/>
    <w:rsid w:val="00D65E42"/>
    <w:rsid w:val="00D82F57"/>
    <w:rsid w:val="00D83464"/>
    <w:rsid w:val="00D841A5"/>
    <w:rsid w:val="00D914D2"/>
    <w:rsid w:val="00DA25DB"/>
    <w:rsid w:val="00DB0791"/>
    <w:rsid w:val="00DD1756"/>
    <w:rsid w:val="00DD4251"/>
    <w:rsid w:val="00DE3C86"/>
    <w:rsid w:val="00DF5020"/>
    <w:rsid w:val="00DF53B3"/>
    <w:rsid w:val="00DF60C9"/>
    <w:rsid w:val="00E02B50"/>
    <w:rsid w:val="00E03F11"/>
    <w:rsid w:val="00E05F80"/>
    <w:rsid w:val="00E06DC8"/>
    <w:rsid w:val="00E220B5"/>
    <w:rsid w:val="00E23864"/>
    <w:rsid w:val="00E33D93"/>
    <w:rsid w:val="00E609EF"/>
    <w:rsid w:val="00E83B86"/>
    <w:rsid w:val="00E8515B"/>
    <w:rsid w:val="00E90AFF"/>
    <w:rsid w:val="00E91FC2"/>
    <w:rsid w:val="00EF2F91"/>
    <w:rsid w:val="00F05026"/>
    <w:rsid w:val="00F33EE3"/>
    <w:rsid w:val="00F36B25"/>
    <w:rsid w:val="00F4001B"/>
    <w:rsid w:val="00F4213B"/>
    <w:rsid w:val="00F54F26"/>
    <w:rsid w:val="00F64B70"/>
    <w:rsid w:val="00F71137"/>
    <w:rsid w:val="00F71B4B"/>
    <w:rsid w:val="00F849ED"/>
    <w:rsid w:val="00F92398"/>
    <w:rsid w:val="00F96C22"/>
    <w:rsid w:val="00FD31A0"/>
    <w:rsid w:val="00FE646B"/>
    <w:rsid w:val="00FF1C80"/>
    <w:rsid w:val="00FF6AAD"/>
    <w:rsid w:val="00FF71E5"/>
    <w:rsid w:val="02F970E4"/>
    <w:rsid w:val="04BF1D72"/>
    <w:rsid w:val="098C2F60"/>
    <w:rsid w:val="0AA181B4"/>
    <w:rsid w:val="0F2FE67E"/>
    <w:rsid w:val="0FCC08E6"/>
    <w:rsid w:val="1163186B"/>
    <w:rsid w:val="12823E83"/>
    <w:rsid w:val="14E6DAE1"/>
    <w:rsid w:val="16C810F0"/>
    <w:rsid w:val="18BDA067"/>
    <w:rsid w:val="1AD9457A"/>
    <w:rsid w:val="1B3C5E2C"/>
    <w:rsid w:val="1FEF13D5"/>
    <w:rsid w:val="20D394CE"/>
    <w:rsid w:val="2CC93586"/>
    <w:rsid w:val="2E92A61A"/>
    <w:rsid w:val="302E767B"/>
    <w:rsid w:val="3210A5D2"/>
    <w:rsid w:val="332FCBEA"/>
    <w:rsid w:val="3366173D"/>
    <w:rsid w:val="33CC81D0"/>
    <w:rsid w:val="369DB7FF"/>
    <w:rsid w:val="36EE2849"/>
    <w:rsid w:val="37A54AC2"/>
    <w:rsid w:val="38398860"/>
    <w:rsid w:val="39C927AF"/>
    <w:rsid w:val="3C2284DC"/>
    <w:rsid w:val="3DBE553D"/>
    <w:rsid w:val="3E7792AA"/>
    <w:rsid w:val="45FC58F1"/>
    <w:rsid w:val="46BBC94F"/>
    <w:rsid w:val="47982952"/>
    <w:rsid w:val="4A913F48"/>
    <w:rsid w:val="4D5795AF"/>
    <w:rsid w:val="4E1378D3"/>
    <w:rsid w:val="512723B4"/>
    <w:rsid w:val="567A8658"/>
    <w:rsid w:val="58566482"/>
    <w:rsid w:val="59C013AA"/>
    <w:rsid w:val="5AE42871"/>
    <w:rsid w:val="5E257C26"/>
    <w:rsid w:val="603EC4EB"/>
    <w:rsid w:val="62DF447B"/>
    <w:rsid w:val="676C52A6"/>
    <w:rsid w:val="68740733"/>
    <w:rsid w:val="6EA8D88D"/>
    <w:rsid w:val="6F1E7B7E"/>
    <w:rsid w:val="71A0D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paragraph" w:customStyle="1" w:styleId="StyleListParagraphBold">
    <w:name w:val="Style List Paragraph + Bold"/>
    <w:basedOn w:val="ListParagraph"/>
    <w:rsid w:val="00435070"/>
    <w:rPr>
      <w:b/>
      <w:bCs/>
      <w:sz w:val="24"/>
    </w:rPr>
  </w:style>
  <w:style w:type="character" w:styleId="CommentReference">
    <w:name w:val="annotation reference"/>
    <w:basedOn w:val="DefaultParagraphFont"/>
    <w:semiHidden/>
    <w:unhideWhenUsed/>
    <w:rsid w:val="008722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22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22E0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53008A"/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50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C9B3-6C80-49A1-951E-C74A6EF5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2</cp:revision>
  <cp:lastPrinted>2023-03-07T10:45:00Z</cp:lastPrinted>
  <dcterms:created xsi:type="dcterms:W3CDTF">2023-12-20T10:42:00Z</dcterms:created>
  <dcterms:modified xsi:type="dcterms:W3CDTF">2023-12-20T10:42:00Z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b9dea97aa8f0177d1a0c2990239bb56bc0ab01ef25d70b4c31b00b136f1ec3f9</vt:lpwstr>
  </property>
</Properties>
</file>